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41E" w:rsidRPr="000D21A2" w:rsidRDefault="000D21A2">
      <w:pPr>
        <w:spacing w:before="180" w:after="180"/>
        <w:jc w:val="center"/>
        <w:rPr>
          <w:b/>
          <w:sz w:val="36"/>
          <w:szCs w:val="36"/>
        </w:rPr>
      </w:pPr>
      <w:bookmarkStart w:id="0" w:name="_GoBack"/>
      <w:bookmarkEnd w:id="0"/>
      <w:r w:rsidRPr="000D21A2">
        <w:rPr>
          <w:b/>
          <w:sz w:val="36"/>
          <w:szCs w:val="36"/>
        </w:rPr>
        <w:t xml:space="preserve">National Chung </w:t>
      </w:r>
      <w:proofErr w:type="spellStart"/>
      <w:r w:rsidRPr="000D21A2">
        <w:rPr>
          <w:b/>
          <w:sz w:val="36"/>
          <w:szCs w:val="36"/>
        </w:rPr>
        <w:t>Hsing</w:t>
      </w:r>
      <w:proofErr w:type="spellEnd"/>
      <w:r w:rsidRPr="000D21A2">
        <w:rPr>
          <w:b/>
          <w:sz w:val="36"/>
          <w:szCs w:val="36"/>
        </w:rPr>
        <w:t xml:space="preserve"> University Audio and Video Network Fee Application Form</w:t>
      </w:r>
    </w:p>
    <w:tbl>
      <w:tblPr>
        <w:tblW w:w="9780" w:type="dxa"/>
        <w:tblInd w:w="-5" w:type="dxa"/>
        <w:tblLayout w:type="fixed"/>
        <w:tblLook w:val="0000" w:firstRow="0" w:lastRow="0" w:firstColumn="0" w:lastColumn="0" w:noHBand="0" w:noVBand="0"/>
      </w:tblPr>
      <w:tblGrid>
        <w:gridCol w:w="2442"/>
        <w:gridCol w:w="2442"/>
        <w:gridCol w:w="2443"/>
        <w:gridCol w:w="2453"/>
      </w:tblGrid>
      <w:tr w:rsidR="0042641E">
        <w:tc>
          <w:tcPr>
            <w:tcW w:w="2442" w:type="dxa"/>
            <w:tcBorders>
              <w:top w:val="single" w:sz="4" w:space="0" w:color="000000"/>
              <w:left w:val="single" w:sz="4" w:space="0" w:color="000000"/>
              <w:bottom w:val="single" w:sz="4" w:space="0" w:color="000000"/>
              <w:right w:val="single" w:sz="4" w:space="0" w:color="000000"/>
            </w:tcBorders>
          </w:tcPr>
          <w:p w:rsidR="0042641E" w:rsidRDefault="000D21A2">
            <w:pPr>
              <w:jc w:val="center"/>
              <w:rPr>
                <w:rFonts w:ascii="標楷體" w:eastAsia="標楷體" w:hAnsi="標楷體" w:cs="標楷體"/>
                <w:sz w:val="28"/>
                <w:szCs w:val="28"/>
              </w:rPr>
            </w:pPr>
            <w:r>
              <w:rPr>
                <w:rFonts w:ascii="標楷體" w:eastAsia="標楷體" w:hAnsi="標楷體" w:cs="標楷體"/>
                <w:sz w:val="28"/>
                <w:szCs w:val="28"/>
              </w:rPr>
              <w:t>Applicant</w:t>
            </w:r>
          </w:p>
        </w:tc>
        <w:tc>
          <w:tcPr>
            <w:tcW w:w="2442" w:type="dxa"/>
            <w:tcBorders>
              <w:top w:val="single" w:sz="4" w:space="0" w:color="000000"/>
              <w:left w:val="single" w:sz="4" w:space="0" w:color="000000"/>
              <w:bottom w:val="single" w:sz="4" w:space="0" w:color="000000"/>
              <w:right w:val="single" w:sz="4" w:space="0" w:color="000000"/>
            </w:tcBorders>
          </w:tcPr>
          <w:p w:rsidR="0042641E" w:rsidRDefault="0042641E">
            <w:pPr>
              <w:snapToGrid w:val="0"/>
              <w:jc w:val="center"/>
              <w:rPr>
                <w:rFonts w:ascii="標楷體" w:eastAsia="標楷體" w:hAnsi="標楷體" w:cs="標楷體"/>
                <w:sz w:val="28"/>
                <w:szCs w:val="28"/>
              </w:rPr>
            </w:pPr>
          </w:p>
        </w:tc>
        <w:tc>
          <w:tcPr>
            <w:tcW w:w="2443" w:type="dxa"/>
            <w:tcBorders>
              <w:top w:val="single" w:sz="4" w:space="0" w:color="000000"/>
              <w:left w:val="single" w:sz="4" w:space="0" w:color="000000"/>
              <w:bottom w:val="single" w:sz="4" w:space="0" w:color="000000"/>
              <w:right w:val="single" w:sz="4" w:space="0" w:color="000000"/>
            </w:tcBorders>
          </w:tcPr>
          <w:p w:rsidR="0042641E" w:rsidRDefault="000D21A2">
            <w:pPr>
              <w:jc w:val="center"/>
              <w:rPr>
                <w:rFonts w:ascii="標楷體" w:eastAsia="標楷體" w:hAnsi="標楷體" w:cs="標楷體"/>
                <w:sz w:val="28"/>
                <w:szCs w:val="28"/>
              </w:rPr>
            </w:pPr>
            <w:r>
              <w:rPr>
                <w:rFonts w:ascii="標楷體" w:eastAsia="標楷體" w:hAnsi="標楷體" w:cs="標楷體"/>
                <w:sz w:val="28"/>
                <w:szCs w:val="28"/>
              </w:rPr>
              <w:t>Application date</w:t>
            </w:r>
          </w:p>
        </w:tc>
        <w:tc>
          <w:tcPr>
            <w:tcW w:w="2453" w:type="dxa"/>
            <w:tcBorders>
              <w:top w:val="single" w:sz="4" w:space="0" w:color="000000"/>
              <w:left w:val="single" w:sz="4" w:space="0" w:color="000000"/>
              <w:bottom w:val="single" w:sz="4" w:space="0" w:color="000000"/>
              <w:right w:val="single" w:sz="4" w:space="0" w:color="000000"/>
            </w:tcBorders>
          </w:tcPr>
          <w:p w:rsidR="0042641E" w:rsidRDefault="0042641E">
            <w:pPr>
              <w:snapToGrid w:val="0"/>
              <w:jc w:val="center"/>
              <w:rPr>
                <w:rFonts w:ascii="標楷體" w:eastAsia="標楷體" w:hAnsi="標楷體" w:cs="標楷體"/>
                <w:sz w:val="28"/>
                <w:szCs w:val="28"/>
              </w:rPr>
            </w:pPr>
          </w:p>
        </w:tc>
      </w:tr>
      <w:tr w:rsidR="0042641E">
        <w:tc>
          <w:tcPr>
            <w:tcW w:w="2442" w:type="dxa"/>
            <w:tcBorders>
              <w:top w:val="single" w:sz="4" w:space="0" w:color="000000"/>
              <w:left w:val="single" w:sz="4" w:space="0" w:color="000000"/>
              <w:bottom w:val="single" w:sz="4" w:space="0" w:color="000000"/>
              <w:right w:val="single" w:sz="4" w:space="0" w:color="000000"/>
            </w:tcBorders>
          </w:tcPr>
          <w:p w:rsidR="0042641E" w:rsidRDefault="000D21A2">
            <w:pPr>
              <w:jc w:val="center"/>
              <w:rPr>
                <w:rFonts w:ascii="標楷體" w:eastAsia="標楷體" w:hAnsi="標楷體" w:cs="標楷體"/>
                <w:sz w:val="28"/>
                <w:szCs w:val="28"/>
              </w:rPr>
            </w:pPr>
            <w:r>
              <w:rPr>
                <w:rFonts w:ascii="標楷體" w:eastAsia="標楷體" w:hAnsi="標楷體" w:cs="標楷體"/>
                <w:sz w:val="28"/>
                <w:szCs w:val="28"/>
              </w:rPr>
              <w:t>On-campus email</w:t>
            </w:r>
          </w:p>
        </w:tc>
        <w:tc>
          <w:tcPr>
            <w:tcW w:w="2442" w:type="dxa"/>
            <w:tcBorders>
              <w:top w:val="single" w:sz="4" w:space="0" w:color="000000"/>
              <w:left w:val="single" w:sz="4" w:space="0" w:color="000000"/>
              <w:bottom w:val="single" w:sz="4" w:space="0" w:color="000000"/>
              <w:right w:val="single" w:sz="4" w:space="0" w:color="000000"/>
            </w:tcBorders>
          </w:tcPr>
          <w:p w:rsidR="0042641E" w:rsidRDefault="0042641E">
            <w:pPr>
              <w:snapToGrid w:val="0"/>
              <w:jc w:val="center"/>
              <w:rPr>
                <w:rFonts w:ascii="標楷體" w:eastAsia="標楷體" w:hAnsi="標楷體" w:cs="標楷體"/>
                <w:sz w:val="28"/>
                <w:szCs w:val="28"/>
              </w:rPr>
            </w:pPr>
          </w:p>
        </w:tc>
        <w:tc>
          <w:tcPr>
            <w:tcW w:w="2443" w:type="dxa"/>
            <w:tcBorders>
              <w:top w:val="single" w:sz="4" w:space="0" w:color="000000"/>
              <w:left w:val="single" w:sz="4" w:space="0" w:color="000000"/>
              <w:bottom w:val="single" w:sz="4" w:space="0" w:color="000000"/>
              <w:right w:val="single" w:sz="4" w:space="0" w:color="000000"/>
            </w:tcBorders>
          </w:tcPr>
          <w:p w:rsidR="0042641E" w:rsidRDefault="000D21A2">
            <w:pPr>
              <w:jc w:val="center"/>
              <w:rPr>
                <w:rFonts w:ascii="標楷體" w:eastAsia="標楷體" w:hAnsi="標楷體" w:cs="標楷體"/>
                <w:sz w:val="28"/>
                <w:szCs w:val="28"/>
              </w:rPr>
            </w:pPr>
            <w:r>
              <w:rPr>
                <w:rFonts w:ascii="標楷體" w:eastAsia="標楷體" w:hAnsi="標楷體" w:cs="標楷體"/>
                <w:sz w:val="28"/>
                <w:szCs w:val="28"/>
              </w:rPr>
              <w:t>Campus extension</w:t>
            </w:r>
          </w:p>
        </w:tc>
        <w:tc>
          <w:tcPr>
            <w:tcW w:w="2453" w:type="dxa"/>
            <w:tcBorders>
              <w:top w:val="single" w:sz="4" w:space="0" w:color="000000"/>
              <w:left w:val="single" w:sz="4" w:space="0" w:color="000000"/>
              <w:bottom w:val="single" w:sz="4" w:space="0" w:color="000000"/>
              <w:right w:val="single" w:sz="4" w:space="0" w:color="000000"/>
            </w:tcBorders>
          </w:tcPr>
          <w:p w:rsidR="0042641E" w:rsidRDefault="0042641E">
            <w:pPr>
              <w:snapToGrid w:val="0"/>
              <w:jc w:val="center"/>
              <w:rPr>
                <w:rFonts w:ascii="標楷體" w:eastAsia="標楷體" w:hAnsi="標楷體" w:cs="標楷體"/>
                <w:sz w:val="28"/>
                <w:szCs w:val="28"/>
              </w:rPr>
            </w:pPr>
          </w:p>
        </w:tc>
      </w:tr>
      <w:tr w:rsidR="0042641E">
        <w:tc>
          <w:tcPr>
            <w:tcW w:w="2442" w:type="dxa"/>
            <w:tcBorders>
              <w:top w:val="single" w:sz="4" w:space="0" w:color="000000"/>
              <w:left w:val="single" w:sz="4" w:space="0" w:color="000000"/>
              <w:bottom w:val="single" w:sz="4" w:space="0" w:color="000000"/>
              <w:right w:val="single" w:sz="4" w:space="0" w:color="000000"/>
            </w:tcBorders>
          </w:tcPr>
          <w:p w:rsidR="0042641E" w:rsidRDefault="000D21A2">
            <w:pPr>
              <w:jc w:val="center"/>
              <w:rPr>
                <w:rFonts w:ascii="標楷體" w:eastAsia="標楷體" w:hAnsi="標楷體" w:cs="標楷體"/>
                <w:sz w:val="28"/>
                <w:szCs w:val="28"/>
              </w:rPr>
            </w:pPr>
            <w:r>
              <w:rPr>
                <w:rFonts w:ascii="標楷體" w:eastAsia="標楷體" w:hAnsi="標楷體" w:cs="標楷體"/>
                <w:sz w:val="28"/>
                <w:szCs w:val="28"/>
              </w:rPr>
              <w:t>Branch domain name</w:t>
            </w:r>
          </w:p>
        </w:tc>
        <w:tc>
          <w:tcPr>
            <w:tcW w:w="7338" w:type="dxa"/>
            <w:gridSpan w:val="3"/>
            <w:tcBorders>
              <w:top w:val="single" w:sz="4" w:space="0" w:color="000000"/>
              <w:left w:val="single" w:sz="4" w:space="0" w:color="000000"/>
              <w:bottom w:val="single" w:sz="4" w:space="0" w:color="000000"/>
              <w:right w:val="single" w:sz="4" w:space="0" w:color="000000"/>
            </w:tcBorders>
            <w:vAlign w:val="center"/>
          </w:tcPr>
          <w:p w:rsidR="0042641E" w:rsidRDefault="000D21A2">
            <w:pPr>
              <w:jc w:val="center"/>
              <w:rPr>
                <w:rFonts w:ascii="標楷體" w:eastAsia="標楷體" w:hAnsi="標楷體" w:cs="標楷體"/>
                <w:sz w:val="28"/>
                <w:szCs w:val="28"/>
              </w:rPr>
            </w:pPr>
            <w:r>
              <w:rPr>
                <w:rFonts w:ascii="標楷體" w:eastAsia="標楷體" w:hAnsi="標楷體" w:cs="標楷體"/>
                <w:sz w:val="28"/>
                <w:szCs w:val="28"/>
              </w:rPr>
              <w:t>http://___________________.video.nchu.edu.tw</w:t>
            </w:r>
          </w:p>
        </w:tc>
      </w:tr>
      <w:tr w:rsidR="0042641E">
        <w:tc>
          <w:tcPr>
            <w:tcW w:w="2442" w:type="dxa"/>
            <w:tcBorders>
              <w:top w:val="single" w:sz="4" w:space="0" w:color="000000"/>
              <w:left w:val="single" w:sz="4" w:space="0" w:color="000000"/>
              <w:bottom w:val="single" w:sz="4" w:space="0" w:color="000000"/>
              <w:right w:val="single" w:sz="4" w:space="0" w:color="000000"/>
            </w:tcBorders>
            <w:vAlign w:val="center"/>
          </w:tcPr>
          <w:p w:rsidR="0042641E" w:rsidRDefault="000D21A2">
            <w:pPr>
              <w:jc w:val="center"/>
              <w:rPr>
                <w:rFonts w:ascii="標楷體" w:eastAsia="標楷體" w:hAnsi="標楷體" w:cs="標楷體"/>
              </w:rPr>
            </w:pPr>
            <w:r>
              <w:rPr>
                <w:rFonts w:ascii="標楷體" w:eastAsia="標楷體" w:hAnsi="標楷體" w:cs="標楷體"/>
              </w:rPr>
              <w:t>Renew/Add</w:t>
            </w:r>
          </w:p>
          <w:p w:rsidR="0042641E" w:rsidRDefault="000D21A2">
            <w:pPr>
              <w:jc w:val="center"/>
              <w:rPr>
                <w:rFonts w:ascii="標楷體" w:eastAsia="標楷體" w:hAnsi="標楷體" w:cs="標楷體"/>
                <w:sz w:val="28"/>
                <w:szCs w:val="28"/>
              </w:rPr>
            </w:pPr>
            <w:r>
              <w:rPr>
                <w:rFonts w:ascii="標楷體" w:eastAsia="標楷體" w:hAnsi="標楷體" w:cs="標楷體"/>
              </w:rPr>
              <w:t>Use space</w:t>
            </w:r>
          </w:p>
        </w:tc>
        <w:tc>
          <w:tcPr>
            <w:tcW w:w="7338" w:type="dxa"/>
            <w:gridSpan w:val="3"/>
            <w:tcBorders>
              <w:top w:val="single" w:sz="4" w:space="0" w:color="000000"/>
              <w:left w:val="single" w:sz="4" w:space="0" w:color="000000"/>
              <w:bottom w:val="single" w:sz="4" w:space="0" w:color="000000"/>
              <w:right w:val="single" w:sz="4" w:space="0" w:color="000000"/>
            </w:tcBorders>
          </w:tcPr>
          <w:p w:rsidR="0042641E" w:rsidRDefault="000D21A2">
            <w:pPr>
              <w:rPr>
                <w:rFonts w:ascii="標楷體" w:eastAsia="標楷體" w:hAnsi="標楷體" w:cs="標楷體"/>
              </w:rPr>
            </w:pPr>
            <w:r>
              <w:rPr>
                <w:rFonts w:ascii="標楷體" w:eastAsia="標楷體" w:hAnsi="標楷體" w:cs="標楷體"/>
              </w:rPr>
              <w:t>□ 10GB (200 yuan/year) □ 20GB (400 yuan/year)</w:t>
            </w:r>
          </w:p>
          <w:p w:rsidR="0042641E" w:rsidRDefault="000D21A2">
            <w:pPr>
              <w:rPr>
                <w:rFonts w:ascii="標楷體" w:eastAsia="標楷體" w:hAnsi="標楷體" w:cs="標楷體"/>
              </w:rPr>
            </w:pPr>
            <w:r>
              <w:rPr>
                <w:rFonts w:ascii="標楷體" w:eastAsia="標楷體" w:hAnsi="標楷體" w:cs="標楷體"/>
              </w:rPr>
              <w:t>□ 30GB (600 yuan/year) □ 40GB (800 yuan/year)</w:t>
            </w:r>
          </w:p>
          <w:p w:rsidR="0042641E" w:rsidRDefault="000D21A2">
            <w:pPr>
              <w:rPr>
                <w:rFonts w:ascii="標楷體" w:eastAsia="標楷體" w:hAnsi="標楷體" w:cs="標楷體"/>
                <w:sz w:val="28"/>
                <w:szCs w:val="28"/>
              </w:rPr>
            </w:pPr>
            <w:r>
              <w:rPr>
                <w:rFonts w:ascii="標楷體" w:eastAsia="標楷體" w:hAnsi="標楷體" w:cs="標楷體"/>
              </w:rPr>
              <w:t>□ 50GB (1,000 yuan/year) □ Style design (3,000 yuan/version)</w:t>
            </w:r>
          </w:p>
        </w:tc>
      </w:tr>
    </w:tbl>
    <w:p w:rsidR="0042641E" w:rsidRDefault="0042641E">
      <w:pPr>
        <w:jc w:val="center"/>
        <w:rPr>
          <w:rFonts w:ascii="標楷體" w:eastAsia="標楷體" w:hAnsi="標楷體" w:cs="標楷體"/>
        </w:rPr>
      </w:pPr>
    </w:p>
    <w:p w:rsidR="0042641E" w:rsidRDefault="000D21A2">
      <w:pPr>
        <w:jc w:val="center"/>
        <w:rPr>
          <w:rFonts w:ascii="標楷體" w:eastAsia="標楷體" w:hAnsi="標楷體" w:cs="標楷體"/>
        </w:rPr>
      </w:pPr>
      <w:r>
        <w:rPr>
          <w:rFonts w:ascii="標楷體" w:eastAsia="標楷體" w:hAnsi="標楷體" w:cs="標楷體"/>
        </w:rPr>
        <w:t>--Application Instructions--</w:t>
      </w:r>
    </w:p>
    <w:p w:rsidR="0042641E" w:rsidRDefault="000D21A2">
      <w:pPr>
        <w:pStyle w:val="aa"/>
        <w:numPr>
          <w:ilvl w:val="0"/>
          <w:numId w:val="3"/>
        </w:numPr>
      </w:pPr>
      <w:r>
        <w:rPr>
          <w:rFonts w:ascii="標楷體" w:eastAsia="標楷體" w:hAnsi="標楷體" w:cs="標楷體"/>
          <w:color w:val="000000"/>
          <w:sz w:val="22"/>
        </w:rPr>
        <w:t xml:space="preserve">The applicant is filling </w:t>
      </w:r>
      <w:proofErr w:type="spellStart"/>
      <w:r>
        <w:rPr>
          <w:rFonts w:ascii="標楷體" w:eastAsia="標楷體" w:hAnsi="標楷體" w:cs="標楷體"/>
          <w:color w:val="000000"/>
          <w:sz w:val="22"/>
        </w:rPr>
        <w:t>in</w:t>
      </w:r>
      <w:r>
        <w:rPr>
          <w:rFonts w:ascii="標楷體" w:eastAsia="標楷體" w:hAnsi="標楷體" w:cs="標楷體"/>
          <w:sz w:val="22"/>
        </w:rPr>
        <w:t>After</w:t>
      </w:r>
      <w:proofErr w:type="spellEnd"/>
      <w:r>
        <w:rPr>
          <w:rFonts w:ascii="標楷體" w:eastAsia="標楷體" w:hAnsi="標楷體" w:cs="標楷體"/>
          <w:sz w:val="22"/>
        </w:rPr>
        <w:t xml:space="preserve"> writing this application form, please </w:t>
      </w:r>
      <w:r>
        <w:rPr>
          <w:rFonts w:ascii="標楷體" w:eastAsia="標楷體" w:hAnsi="標楷體" w:cs="標楷體"/>
          <w:sz w:val="22"/>
        </w:rPr>
        <w:t xml:space="preserve">go to the Cashier Section to pay the fee yourself, and send this application form together with a copy of the payment receipt to the Computer and Information Network </w:t>
      </w:r>
      <w:proofErr w:type="gramStart"/>
      <w:r>
        <w:rPr>
          <w:rFonts w:ascii="標楷體" w:eastAsia="標楷體" w:hAnsi="標楷體" w:cs="標楷體"/>
          <w:sz w:val="22"/>
        </w:rPr>
        <w:t>Center</w:t>
      </w:r>
      <w:r>
        <w:rPr>
          <w:rFonts w:ascii="標楷體" w:eastAsia="標楷體" w:hAnsi="標楷體" w:cs="標楷體"/>
          <w:color w:val="000000"/>
          <w:sz w:val="22"/>
        </w:rPr>
        <w:t>(</w:t>
      </w:r>
      <w:proofErr w:type="gramEnd"/>
      <w:r>
        <w:rPr>
          <w:rFonts w:ascii="標楷體" w:eastAsia="標楷體" w:hAnsi="標楷體" w:cs="標楷體"/>
          <w:color w:val="000000"/>
          <w:sz w:val="22"/>
        </w:rPr>
        <w:t xml:space="preserve">hereinafter referred to as the Center) to facilitate subsequent </w:t>
      </w:r>
      <w:proofErr w:type="spellStart"/>
      <w:r>
        <w:rPr>
          <w:rFonts w:ascii="標楷體" w:eastAsia="標楷體" w:hAnsi="標楷體" w:cs="標楷體"/>
          <w:color w:val="000000"/>
          <w:sz w:val="22"/>
        </w:rPr>
        <w:t>work</w:t>
      </w:r>
      <w:r>
        <w:rPr>
          <w:rFonts w:ascii="標楷體" w:eastAsia="標楷體" w:hAnsi="標楷體" w:cs="標楷體"/>
          <w:sz w:val="22"/>
        </w:rPr>
        <w:t>Industry</w:t>
      </w:r>
      <w:proofErr w:type="spellEnd"/>
      <w:r>
        <w:rPr>
          <w:rFonts w:ascii="標楷體" w:eastAsia="標楷體" w:hAnsi="標楷體" w:cs="標楷體"/>
          <w:sz w:val="22"/>
        </w:rPr>
        <w:t>.</w:t>
      </w:r>
    </w:p>
    <w:p w:rsidR="0042641E" w:rsidRDefault="000D21A2">
      <w:pPr>
        <w:pStyle w:val="aa"/>
        <w:numPr>
          <w:ilvl w:val="0"/>
          <w:numId w:val="1"/>
        </w:numPr>
        <w:rPr>
          <w:rFonts w:ascii="標楷體" w:eastAsia="標楷體" w:hAnsi="標楷體" w:cs="標楷體"/>
          <w:sz w:val="22"/>
        </w:rPr>
      </w:pPr>
      <w:r>
        <w:rPr>
          <w:rFonts w:ascii="標楷體" w:eastAsia="標楷體" w:hAnsi="標楷體" w:cs="標楷體"/>
          <w:sz w:val="22"/>
        </w:rPr>
        <w:t xml:space="preserve">Each </w:t>
      </w:r>
      <w:r>
        <w:rPr>
          <w:rFonts w:ascii="標楷體" w:eastAsia="標楷體" w:hAnsi="標楷體" w:cs="標楷體"/>
          <w:sz w:val="22"/>
        </w:rPr>
        <w:t>application period is for one academic year, and you need to apply again after the expiration. The usage period starts after the system setting is completed. The applicant will be notified by email after the system setting is completed.</w:t>
      </w:r>
    </w:p>
    <w:p w:rsidR="0042641E" w:rsidRDefault="000D21A2">
      <w:pPr>
        <w:pStyle w:val="aa"/>
        <w:numPr>
          <w:ilvl w:val="0"/>
          <w:numId w:val="1"/>
        </w:numPr>
        <w:rPr>
          <w:rFonts w:ascii="標楷體" w:eastAsia="標楷體" w:hAnsi="標楷體" w:cs="標楷體"/>
          <w:sz w:val="22"/>
        </w:rPr>
      </w:pPr>
      <w:r>
        <w:rPr>
          <w:rFonts w:ascii="標楷體" w:eastAsia="標楷體" w:hAnsi="標楷體" w:cs="標楷體"/>
          <w:sz w:val="22"/>
        </w:rPr>
        <w:t>The total available</w:t>
      </w:r>
      <w:r>
        <w:rPr>
          <w:rFonts w:ascii="標楷體" w:eastAsia="標楷體" w:hAnsi="標楷體" w:cs="標楷體"/>
          <w:sz w:val="22"/>
        </w:rPr>
        <w:t xml:space="preserve"> space is the original basic usage plus the newly applied space.</w:t>
      </w:r>
    </w:p>
    <w:p w:rsidR="0042641E" w:rsidRDefault="000D21A2">
      <w:pPr>
        <w:pStyle w:val="aa"/>
        <w:numPr>
          <w:ilvl w:val="0"/>
          <w:numId w:val="1"/>
        </w:numPr>
      </w:pPr>
      <w:r>
        <w:rPr>
          <w:rFonts w:ascii="標楷體" w:eastAsia="標楷體" w:hAnsi="標楷體" w:cs="標楷體"/>
          <w:sz w:val="22"/>
        </w:rPr>
        <w:t xml:space="preserve">You have applied for additional space, but the application period has not expired. If you want to add more space, please fill out the application form again and send it </w:t>
      </w:r>
      <w:proofErr w:type="spellStart"/>
      <w:r>
        <w:rPr>
          <w:rFonts w:ascii="標楷體" w:eastAsia="標楷體" w:hAnsi="標楷體" w:cs="標楷體"/>
          <w:sz w:val="22"/>
        </w:rPr>
        <w:t>to</w:t>
      </w:r>
      <w:r>
        <w:rPr>
          <w:rFonts w:ascii="標楷體" w:eastAsia="標楷體" w:hAnsi="標楷體" w:cs="標楷體"/>
          <w:color w:val="000000"/>
          <w:sz w:val="22"/>
        </w:rPr>
        <w:t>Honzaka</w:t>
      </w:r>
      <w:r>
        <w:rPr>
          <w:rFonts w:ascii="標楷體" w:eastAsia="標楷體" w:hAnsi="標楷體" w:cs="標楷體"/>
          <w:sz w:val="22"/>
        </w:rPr>
        <w:t>Handle</w:t>
      </w:r>
      <w:proofErr w:type="spellEnd"/>
      <w:r>
        <w:rPr>
          <w:rFonts w:ascii="標楷體" w:eastAsia="標楷體" w:hAnsi="標楷體" w:cs="標楷體"/>
          <w:sz w:val="22"/>
        </w:rPr>
        <w:t xml:space="preserve"> with c</w:t>
      </w:r>
      <w:r>
        <w:rPr>
          <w:rFonts w:ascii="標楷體" w:eastAsia="標楷體" w:hAnsi="標楷體" w:cs="標楷體"/>
          <w:sz w:val="22"/>
        </w:rPr>
        <w:t>are.</w:t>
      </w:r>
    </w:p>
    <w:p w:rsidR="0042641E" w:rsidRDefault="000D21A2">
      <w:pPr>
        <w:pStyle w:val="aa"/>
        <w:numPr>
          <w:ilvl w:val="0"/>
          <w:numId w:val="1"/>
        </w:numPr>
      </w:pPr>
      <w:r>
        <w:rPr>
          <w:rFonts w:ascii="標楷體" w:eastAsia="標楷體" w:hAnsi="標楷體" w:cs="標楷體"/>
          <w:color w:val="000000"/>
          <w:sz w:val="22"/>
        </w:rPr>
        <w:t>The applicant agrees to abide by the "</w:t>
      </w:r>
      <w:hyperlink r:id="rId5">
        <w:r>
          <w:rPr>
            <w:rStyle w:val="a3"/>
            <w:rFonts w:ascii="標楷體" w:eastAsia="標楷體" w:hAnsi="標楷體" w:cs="標楷體"/>
            <w:color w:val="000000"/>
            <w:sz w:val="22"/>
          </w:rPr>
          <w:t>Ministry of Education Campus Network Usage Regulations</w:t>
        </w:r>
      </w:hyperlink>
      <w:r>
        <w:rPr>
          <w:rStyle w:val="a3"/>
          <w:rFonts w:ascii="標楷體" w:eastAsia="標楷體" w:hAnsi="標楷體" w:cs="標楷體"/>
          <w:color w:val="000000"/>
          <w:sz w:val="22"/>
        </w:rPr>
        <w:t>"</w:t>
      </w:r>
      <w:r>
        <w:rPr>
          <w:rFonts w:ascii="標楷體" w:eastAsia="標楷體" w:hAnsi="標楷體" w:cs="標楷體"/>
          <w:color w:val="000000"/>
          <w:sz w:val="22"/>
        </w:rPr>
        <w:t>, "</w:t>
      </w:r>
      <w:hyperlink r:id="rId6">
        <w:r>
          <w:rPr>
            <w:rStyle w:val="a3"/>
            <w:rFonts w:ascii="標楷體" w:eastAsia="標楷體" w:hAnsi="標楷體" w:cs="標楷體"/>
            <w:color w:val="000000"/>
            <w:sz w:val="22"/>
          </w:rPr>
          <w:t>National Chung Hsing University Campus Network Usage Regulations</w:t>
        </w:r>
      </w:hyperlink>
      <w:r>
        <w:rPr>
          <w:rFonts w:ascii="標楷體" w:eastAsia="標楷體" w:hAnsi="標楷體" w:cs="標楷體"/>
          <w:color w:val="000000"/>
          <w:sz w:val="22"/>
        </w:rPr>
        <w:t>"and"</w:t>
      </w:r>
      <w:hyperlink r:id="rId7">
        <w:r>
          <w:rPr>
            <w:rStyle w:val="a3"/>
            <w:rFonts w:ascii="標楷體" w:eastAsia="標楷體" w:hAnsi="標楷體" w:cs="標楷體"/>
            <w:color w:val="000000"/>
            <w:sz w:val="22"/>
          </w:rPr>
          <w:t>Campus intellectual property rights</w:t>
        </w:r>
      </w:hyperlink>
      <w:r>
        <w:rPr>
          <w:rFonts w:ascii="標楷體" w:eastAsia="標楷體" w:hAnsi="標楷體" w:cs="標楷體"/>
          <w:color w:val="000000"/>
          <w:sz w:val="22"/>
        </w:rPr>
        <w:t>"Relevant regulations, if legal l</w:t>
      </w:r>
      <w:r>
        <w:rPr>
          <w:rFonts w:ascii="標楷體" w:eastAsia="標楷體" w:hAnsi="標楷體" w:cs="標楷體"/>
          <w:color w:val="000000"/>
          <w:sz w:val="22"/>
        </w:rPr>
        <w:t>iability is involved due to violation of relevant regulations, the applicant shall be responsible.</w:t>
      </w:r>
    </w:p>
    <w:p w:rsidR="0042641E" w:rsidRDefault="000D21A2">
      <w:pPr>
        <w:pStyle w:val="aa"/>
        <w:numPr>
          <w:ilvl w:val="0"/>
          <w:numId w:val="1"/>
        </w:numPr>
        <w:rPr>
          <w:rFonts w:ascii="標楷體" w:eastAsia="標楷體" w:hAnsi="標楷體" w:cs="標楷體"/>
          <w:szCs w:val="24"/>
        </w:rPr>
      </w:pPr>
      <w:r>
        <w:rPr>
          <w:rFonts w:ascii="標楷體" w:eastAsia="標楷體" w:hAnsi="標楷體" w:cs="標楷體"/>
          <w:sz w:val="22"/>
        </w:rPr>
        <w:t>This system provides stable and multi-functional audio and video management services. However, the maintenance of uploaded file data is the responsibility of</w:t>
      </w:r>
      <w:r>
        <w:rPr>
          <w:rFonts w:ascii="標楷體" w:eastAsia="標楷體" w:hAnsi="標楷體" w:cs="標楷體"/>
          <w:sz w:val="22"/>
        </w:rPr>
        <w:t xml:space="preserve"> the unit manager. The audio and video network cannot guarantee that the uploaded data will not be lost or damaged. Users must back up the original multimedia audio and video files by themselves. To ensure the reduction of data damage and data security, th</w:t>
      </w:r>
      <w:r>
        <w:rPr>
          <w:rFonts w:ascii="標楷體" w:eastAsia="標楷體" w:hAnsi="標楷體" w:cs="標楷體"/>
          <w:sz w:val="22"/>
        </w:rPr>
        <w:t>e center will not pay any fees to users due to loss or damage on the video network.</w:t>
      </w:r>
    </w:p>
    <w:p w:rsidR="0042641E" w:rsidRDefault="000D21A2">
      <w:pPr>
        <w:pStyle w:val="aa"/>
        <w:numPr>
          <w:ilvl w:val="0"/>
          <w:numId w:val="1"/>
        </w:numPr>
        <w:rPr>
          <w:rFonts w:ascii="標楷體" w:eastAsia="標楷體" w:hAnsi="標楷體" w:cs="標楷體"/>
          <w:color w:val="000000"/>
          <w:szCs w:val="24"/>
        </w:rPr>
      </w:pPr>
      <w:r>
        <w:rPr>
          <w:rFonts w:ascii="標楷體" w:eastAsia="標楷體" w:hAnsi="標楷體" w:cs="標楷體"/>
          <w:sz w:val="22"/>
        </w:rPr>
        <w:lastRenderedPageBreak/>
        <w:t xml:space="preserve">The manager’s contact information has </w:t>
      </w:r>
      <w:proofErr w:type="spellStart"/>
      <w:r>
        <w:rPr>
          <w:rFonts w:ascii="標楷體" w:eastAsia="標楷體" w:hAnsi="標楷體" w:cs="標楷體"/>
          <w:sz w:val="22"/>
        </w:rPr>
        <w:t>changed</w:t>
      </w:r>
      <w:r>
        <w:rPr>
          <w:rFonts w:ascii="標楷體" w:eastAsia="標楷體" w:hAnsi="標楷體" w:cs="標楷體"/>
          <w:color w:val="000000"/>
          <w:sz w:val="22"/>
        </w:rPr>
        <w:t>You</w:t>
      </w:r>
      <w:proofErr w:type="spellEnd"/>
      <w:r>
        <w:rPr>
          <w:rFonts w:ascii="標楷體" w:eastAsia="標楷體" w:hAnsi="標楷體" w:cs="標楷體"/>
          <w:color w:val="000000"/>
          <w:sz w:val="22"/>
        </w:rPr>
        <w:t xml:space="preserve"> should proactively notify the Center for updates. If you fail to notify and the relevant information cannot be sent to the </w:t>
      </w:r>
      <w:r>
        <w:rPr>
          <w:rFonts w:ascii="標楷體" w:eastAsia="標楷體" w:hAnsi="標楷體" w:cs="標楷體"/>
          <w:color w:val="000000"/>
          <w:sz w:val="22"/>
        </w:rPr>
        <w:t>applicant, the applicant will be responsible for the impact.</w:t>
      </w:r>
    </w:p>
    <w:p w:rsidR="0042641E" w:rsidRDefault="000D21A2">
      <w:pPr>
        <w:pStyle w:val="aa"/>
        <w:numPr>
          <w:ilvl w:val="0"/>
          <w:numId w:val="1"/>
        </w:numPr>
        <w:rPr>
          <w:rFonts w:ascii="標楷體" w:eastAsia="標楷體" w:hAnsi="標楷體" w:cs="標楷體"/>
          <w:szCs w:val="24"/>
        </w:rPr>
      </w:pPr>
      <w:r>
        <w:rPr>
          <w:rFonts w:ascii="標楷體" w:eastAsia="標楷體" w:hAnsi="標楷體" w:cs="標楷體"/>
          <w:color w:val="000000"/>
          <w:sz w:val="22"/>
        </w:rPr>
        <w:t xml:space="preserve">The personal information collected by this form is limited to those who apply for the video network </w:t>
      </w:r>
      <w:proofErr w:type="spellStart"/>
      <w:proofErr w:type="gramStart"/>
      <w:r>
        <w:rPr>
          <w:rFonts w:ascii="標楷體" w:eastAsia="標楷體" w:hAnsi="標楷體" w:cs="標楷體"/>
          <w:color w:val="000000"/>
          <w:sz w:val="22"/>
        </w:rPr>
        <w:t>branch.</w:t>
      </w:r>
      <w:r>
        <w:rPr>
          <w:rFonts w:ascii="標楷體" w:eastAsia="標楷體" w:hAnsi="標楷體" w:cs="標楷體"/>
          <w:sz w:val="22"/>
        </w:rPr>
        <w:t>It</w:t>
      </w:r>
      <w:proofErr w:type="spellEnd"/>
      <w:proofErr w:type="gramEnd"/>
      <w:r>
        <w:rPr>
          <w:rFonts w:ascii="標楷體" w:eastAsia="標楷體" w:hAnsi="標楷體" w:cs="標楷體"/>
          <w:sz w:val="22"/>
        </w:rPr>
        <w:t xml:space="preserve"> is used for corporate accounts and will not be used for other purposes without the co</w:t>
      </w:r>
      <w:r>
        <w:rPr>
          <w:rFonts w:ascii="標楷體" w:eastAsia="標楷體" w:hAnsi="標楷體" w:cs="標楷體"/>
          <w:sz w:val="22"/>
        </w:rPr>
        <w:t>nsent of the parties involved, nor will any information be published, and it will be handled in accordance with the Personal Data Protection Law.</w:t>
      </w:r>
    </w:p>
    <w:p w:rsidR="0042641E" w:rsidRDefault="000D21A2">
      <w:pPr>
        <w:pStyle w:val="aa"/>
        <w:numPr>
          <w:ilvl w:val="0"/>
          <w:numId w:val="1"/>
        </w:numPr>
      </w:pPr>
      <w:r>
        <w:t>This form will be kept for 12 months and will be destroyed according to regulations after expiration.</w:t>
      </w:r>
    </w:p>
    <w:tbl>
      <w:tblPr>
        <w:tblW w:w="9780" w:type="dxa"/>
        <w:tblInd w:w="-5" w:type="dxa"/>
        <w:tblLayout w:type="fixed"/>
        <w:tblLook w:val="0000" w:firstRow="0" w:lastRow="0" w:firstColumn="0" w:lastColumn="0" w:noHBand="0" w:noVBand="0"/>
      </w:tblPr>
      <w:tblGrid>
        <w:gridCol w:w="4885"/>
        <w:gridCol w:w="4895"/>
      </w:tblGrid>
      <w:tr w:rsidR="0042641E">
        <w:trPr>
          <w:trHeight w:val="688"/>
        </w:trPr>
        <w:tc>
          <w:tcPr>
            <w:tcW w:w="4885" w:type="dxa"/>
            <w:tcBorders>
              <w:top w:val="single" w:sz="4" w:space="0" w:color="000000"/>
              <w:left w:val="single" w:sz="4" w:space="0" w:color="000000"/>
              <w:bottom w:val="single" w:sz="4" w:space="0" w:color="000000"/>
              <w:right w:val="single" w:sz="4" w:space="0" w:color="000000"/>
            </w:tcBorders>
            <w:vAlign w:val="center"/>
          </w:tcPr>
          <w:p w:rsidR="0042641E" w:rsidRDefault="000D21A2">
            <w:pPr>
              <w:jc w:val="center"/>
              <w:rPr>
                <w:rFonts w:ascii="標楷體" w:eastAsia="標楷體" w:hAnsi="標楷體" w:cs="標楷體"/>
              </w:rPr>
            </w:pPr>
            <w:r>
              <w:rPr>
                <w:rFonts w:ascii="標楷體" w:eastAsia="標楷體" w:hAnsi="標楷體" w:cs="標楷體"/>
              </w:rPr>
              <w:t>cashier/</w:t>
            </w:r>
            <w:r>
              <w:rPr>
                <w:rFonts w:ascii="標楷體" w:eastAsia="標楷體" w:hAnsi="標楷體" w:cs="標楷體"/>
                <w:color w:val="000000"/>
              </w:rPr>
              <w:t>Chief Accountant</w:t>
            </w:r>
          </w:p>
        </w:tc>
        <w:tc>
          <w:tcPr>
            <w:tcW w:w="4895" w:type="dxa"/>
            <w:tcBorders>
              <w:top w:val="single" w:sz="4" w:space="0" w:color="000000"/>
              <w:left w:val="single" w:sz="4" w:space="0" w:color="000000"/>
              <w:bottom w:val="single" w:sz="4" w:space="0" w:color="000000"/>
              <w:right w:val="single" w:sz="4" w:space="0" w:color="000000"/>
            </w:tcBorders>
            <w:vAlign w:val="center"/>
          </w:tcPr>
          <w:p w:rsidR="0042641E" w:rsidRDefault="000D21A2">
            <w:pPr>
              <w:jc w:val="center"/>
              <w:rPr>
                <w:rFonts w:ascii="標楷體" w:eastAsia="標楷體" w:hAnsi="標楷體" w:cs="標楷體"/>
              </w:rPr>
            </w:pPr>
            <w:r>
              <w:rPr>
                <w:rFonts w:ascii="標楷體" w:eastAsia="標楷體" w:hAnsi="標楷體" w:cs="標楷體"/>
              </w:rPr>
              <w:t>Capital accounting center</w:t>
            </w:r>
          </w:p>
        </w:tc>
      </w:tr>
      <w:tr w:rsidR="0042641E">
        <w:trPr>
          <w:trHeight w:val="1260"/>
        </w:trPr>
        <w:tc>
          <w:tcPr>
            <w:tcW w:w="4885" w:type="dxa"/>
            <w:tcBorders>
              <w:top w:val="single" w:sz="4" w:space="0" w:color="000000"/>
              <w:left w:val="single" w:sz="4" w:space="0" w:color="000000"/>
              <w:bottom w:val="single" w:sz="4" w:space="0" w:color="000000"/>
              <w:right w:val="single" w:sz="4" w:space="0" w:color="000000"/>
            </w:tcBorders>
          </w:tcPr>
          <w:p w:rsidR="0042641E" w:rsidRDefault="0042641E">
            <w:pPr>
              <w:snapToGrid w:val="0"/>
              <w:rPr>
                <w:rFonts w:ascii="標楷體" w:eastAsia="標楷體" w:hAnsi="標楷體" w:cs="標楷體"/>
                <w:kern w:val="0"/>
                <w:sz w:val="20"/>
                <w:szCs w:val="20"/>
              </w:rPr>
            </w:pPr>
          </w:p>
        </w:tc>
        <w:tc>
          <w:tcPr>
            <w:tcW w:w="4895" w:type="dxa"/>
            <w:tcBorders>
              <w:top w:val="single" w:sz="4" w:space="0" w:color="000000"/>
              <w:left w:val="single" w:sz="4" w:space="0" w:color="000000"/>
              <w:bottom w:val="single" w:sz="4" w:space="0" w:color="000000"/>
              <w:right w:val="single" w:sz="4" w:space="0" w:color="000000"/>
            </w:tcBorders>
          </w:tcPr>
          <w:p w:rsidR="0042641E" w:rsidRDefault="0042641E">
            <w:pPr>
              <w:snapToGrid w:val="0"/>
              <w:rPr>
                <w:rFonts w:ascii="標楷體" w:eastAsia="標楷體" w:hAnsi="標楷體" w:cs="標楷體"/>
              </w:rPr>
            </w:pPr>
          </w:p>
        </w:tc>
      </w:tr>
    </w:tbl>
    <w:p w:rsidR="0042641E" w:rsidRDefault="0042641E"/>
    <w:sectPr w:rsidR="0042641E">
      <w:pgSz w:w="11906" w:h="16838"/>
      <w:pgMar w:top="1134" w:right="1134" w:bottom="1134" w:left="1134"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Liberation Serif">
    <w:altName w:val="Times New Roman"/>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PMingLiU">
    <w:altName w:val="新細明體"/>
    <w:panose1 w:val="00000000000000000000"/>
    <w:charset w:val="88"/>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47EB2"/>
    <w:multiLevelType w:val="multilevel"/>
    <w:tmpl w:val="8D382A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6626D0"/>
    <w:multiLevelType w:val="multilevel"/>
    <w:tmpl w:val="45FE8FD4"/>
    <w:lvl w:ilvl="0">
      <w:start w:val="1"/>
      <w:numFmt w:val="decimal"/>
      <w:lvlText w:val="%1."/>
      <w:lvlJc w:val="left"/>
      <w:pPr>
        <w:tabs>
          <w:tab w:val="num" w:pos="0"/>
        </w:tabs>
        <w:ind w:left="480" w:hanging="480"/>
      </w:pPr>
      <w:rPr>
        <w:rFonts w:ascii="標楷體" w:eastAsia="標楷體" w:hAnsi="標楷體" w:cs="標楷體"/>
        <w:color w:val="00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compat>
    <w:noLeading/>
    <w:doNotExpandShiftReturn/>
    <w:useFELayout/>
    <w:compatSetting w:name="compatibilityMode" w:uri="http://schemas.microsoft.com/office/word" w:val="14"/>
    <w:compatSetting w:name="useWord2013TrackBottomHyphenation" w:uri="http://schemas.microsoft.com/office/word" w:val="1"/>
  </w:compat>
  <w:rsids>
    <w:rsidRoot w:val="0042641E"/>
    <w:rsid w:val="000D21A2"/>
    <w:rsid w:val="004264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8520E-6554-497E-878D-22B3916A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eastAsia="新細明體;PMingLiU" w:hAnsi="Calibri" w:cs="Times New Roman"/>
      <w:kern w:val="2"/>
      <w:szCs w:val="22"/>
      <w:lang w:eastAsia="zh-TW"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標楷體" w:eastAsia="標楷體" w:hAnsi="標楷體" w:cs="標楷體"/>
      <w:color w:val="000000"/>
      <w:sz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w w:val="95"/>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hAnsi="Wingdings" w:cs="Wingding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styleId="a3">
    <w:name w:val="Hyperlink"/>
    <w:rPr>
      <w:color w:val="0000FF"/>
      <w:u w:val="single"/>
    </w:rPr>
  </w:style>
  <w:style w:type="character" w:customStyle="1" w:styleId="a4">
    <w:name w:val="本文 字元"/>
    <w:qFormat/>
    <w:rPr>
      <w:rFonts w:ascii="標楷體" w:eastAsia="標楷體" w:hAnsi="標楷體" w:cs="Times New Roman"/>
      <w:szCs w:val="24"/>
      <w:lang w:val="en-US"/>
    </w:rPr>
  </w:style>
  <w:style w:type="character" w:customStyle="1" w:styleId="a5">
    <w:name w:val="頁首 字元"/>
    <w:qFormat/>
    <w:rPr>
      <w:kern w:val="2"/>
    </w:rPr>
  </w:style>
  <w:style w:type="character" w:customStyle="1" w:styleId="a6">
    <w:name w:val="頁尾 字元"/>
    <w:qFormat/>
    <w:rPr>
      <w:kern w:val="2"/>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rPr>
      <w:rFonts w:ascii="標楷體" w:eastAsia="標楷體" w:hAnsi="標楷體" w:cs="標楷體"/>
      <w:szCs w:val="24"/>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Cs w:val="24"/>
    </w:rPr>
  </w:style>
  <w:style w:type="paragraph" w:customStyle="1" w:styleId="Index">
    <w:name w:val="Index"/>
    <w:basedOn w:val="a"/>
    <w:qFormat/>
    <w:pPr>
      <w:suppressLineNumbers/>
    </w:pPr>
    <w:rPr>
      <w:rFonts w:cs="Lohit Devanagari"/>
    </w:rPr>
  </w:style>
  <w:style w:type="paragraph" w:styleId="aa">
    <w:name w:val="List Paragraph"/>
    <w:basedOn w:val="a"/>
    <w:qFormat/>
    <w:pPr>
      <w:ind w:left="720"/>
      <w:contextualSpacing/>
    </w:p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153"/>
        <w:tab w:val="right" w:pos="8306"/>
      </w:tabs>
      <w:snapToGrid w:val="0"/>
    </w:pPr>
    <w:rPr>
      <w:sz w:val="20"/>
      <w:szCs w:val="20"/>
    </w:rPr>
  </w:style>
  <w:style w:type="paragraph" w:styleId="ac">
    <w:name w:val="footer"/>
    <w:basedOn w:val="a"/>
    <w:pPr>
      <w:tabs>
        <w:tab w:val="center" w:pos="4153"/>
        <w:tab w:val="right" w:pos="8306"/>
      </w:tabs>
      <w:snapToGrid w:val="0"/>
    </w:pPr>
    <w:rPr>
      <w:sz w:val="20"/>
      <w:szCs w:val="2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ad">
    <w:name w:val="Unresolved Mention"/>
    <w:basedOn w:val="a0"/>
    <w:uiPriority w:val="99"/>
    <w:semiHidden/>
    <w:unhideWhenUsed/>
    <w:rsid w:val="000D2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deo.nchu.edu.tw/cpage/decl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c.nchu.edu.tw/nchucc/rule/rule.htm" TargetMode="External"/><Relationship Id="rId5" Type="http://schemas.openxmlformats.org/officeDocument/2006/relationships/hyperlink" Target="http://www.edu.tw/pages/detail.aspx?Node=3118&amp;Page=9929&amp;Index=6&amp;WID=3ee9c9ee-f44e-44f0-A431-c300341d9f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yue</cp:lastModifiedBy>
  <cp:revision>2</cp:revision>
  <dcterms:created xsi:type="dcterms:W3CDTF">2024-05-31T02:56:00Z</dcterms:created>
  <dcterms:modified xsi:type="dcterms:W3CDTF">2024-05-31T02:57:00Z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2014-09-17T09:11:00Z</dcterms:created>
  <dc:creator>alice</dc:creator>
  <dc:description/>
  <cp:keywords> </cp:keywords>
  <dc:language>en-US</dc:language>
  <cp:lastModifiedBy>Amon I'm</cp:lastModifiedBy>
  <dcterms:modified xsi:type="dcterms:W3CDTF">2014-09-17T09:11:00Z</dcterms:modified>
  <cp:revision>2</cp:revision>
  <dc:subject/>
  <dc:title/>
</cp:coreProperties>
</file>